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38" w:rsidRDefault="007B5838" w:rsidP="007B583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iCs/>
          <w:sz w:val="28"/>
          <w:szCs w:val="28"/>
        </w:rPr>
      </w:pPr>
      <w:r w:rsidRPr="00086310">
        <w:rPr>
          <w:rStyle w:val="a4"/>
          <w:iCs/>
          <w:sz w:val="28"/>
          <w:szCs w:val="28"/>
        </w:rPr>
        <w:t>ТЕМЫ РЕФЕРАТОВ ПО БЖД</w:t>
      </w:r>
    </w:p>
    <w:p w:rsidR="007B5838" w:rsidRDefault="007B5838" w:rsidP="007B583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iCs/>
          <w:sz w:val="28"/>
          <w:szCs w:val="28"/>
        </w:rPr>
      </w:pPr>
      <w:r>
        <w:rPr>
          <w:rStyle w:val="a4"/>
          <w:iCs/>
          <w:sz w:val="28"/>
          <w:szCs w:val="28"/>
        </w:rPr>
        <w:t xml:space="preserve">для студентов 1 курса </w:t>
      </w:r>
      <w:r w:rsidR="006061F7">
        <w:rPr>
          <w:rStyle w:val="a4"/>
          <w:iCs/>
          <w:sz w:val="28"/>
          <w:szCs w:val="28"/>
        </w:rPr>
        <w:t>2</w:t>
      </w:r>
      <w:r>
        <w:rPr>
          <w:rStyle w:val="a4"/>
          <w:iCs/>
          <w:sz w:val="28"/>
          <w:szCs w:val="28"/>
        </w:rPr>
        <w:t xml:space="preserve"> группы</w:t>
      </w:r>
    </w:p>
    <w:p w:rsidR="007B5838" w:rsidRPr="00086310" w:rsidRDefault="007B5838" w:rsidP="007B583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rStyle w:val="a4"/>
          <w:iCs/>
          <w:sz w:val="28"/>
          <w:szCs w:val="28"/>
        </w:rPr>
        <w:t>«Экономическая безопасность»</w:t>
      </w:r>
    </w:p>
    <w:p w:rsidR="00E527E1" w:rsidRPr="007B5838" w:rsidRDefault="007B5838" w:rsidP="00FF13F1">
      <w:pPr>
        <w:ind w:right="-568"/>
        <w:rPr>
          <w:rFonts w:ascii="Times New Roman" w:hAnsi="Times New Roman" w:cs="Times New Roman"/>
        </w:rPr>
      </w:pPr>
      <w:r w:rsidRPr="007B5838">
        <w:rPr>
          <w:rFonts w:ascii="Times New Roman" w:hAnsi="Times New Roman" w:cs="Times New Roman"/>
          <w:sz w:val="28"/>
          <w:szCs w:val="28"/>
        </w:rPr>
        <w:t>1. Безопасность жизнедеятельности как самостоятельная область научно-практических знаний.</w:t>
      </w:r>
      <w:r w:rsidRPr="007B5838">
        <w:rPr>
          <w:rFonts w:ascii="Times New Roman" w:hAnsi="Times New Roman" w:cs="Times New Roman"/>
          <w:sz w:val="28"/>
          <w:szCs w:val="28"/>
        </w:rPr>
        <w:br/>
        <w:t>2. Риски в обеспечении безопасности жизнедеятельности: понятие, классификация и защита.</w:t>
      </w:r>
      <w:r w:rsidRPr="007B5838">
        <w:rPr>
          <w:rFonts w:ascii="Times New Roman" w:hAnsi="Times New Roman" w:cs="Times New Roman"/>
          <w:sz w:val="28"/>
          <w:szCs w:val="28"/>
        </w:rPr>
        <w:br/>
        <w:t>3. Индивидуальные и групповые риски: характеристика и меры по его минимизации.</w:t>
      </w:r>
      <w:r w:rsidRPr="007B5838">
        <w:rPr>
          <w:rFonts w:ascii="Times New Roman" w:hAnsi="Times New Roman" w:cs="Times New Roman"/>
          <w:sz w:val="28"/>
          <w:szCs w:val="28"/>
        </w:rPr>
        <w:br/>
        <w:t>4. Взаимодействие человека и окружающей среды как источник формирования опасности.</w:t>
      </w:r>
      <w:r w:rsidRPr="007B5838">
        <w:rPr>
          <w:rFonts w:ascii="Times New Roman" w:hAnsi="Times New Roman" w:cs="Times New Roman"/>
          <w:sz w:val="28"/>
          <w:szCs w:val="28"/>
        </w:rPr>
        <w:br/>
        <w:t>5. Опасность: понятие, признаки и основное содержание.</w:t>
      </w:r>
      <w:r w:rsidRPr="007B5838">
        <w:rPr>
          <w:rFonts w:ascii="Times New Roman" w:hAnsi="Times New Roman" w:cs="Times New Roman"/>
          <w:sz w:val="28"/>
          <w:szCs w:val="28"/>
        </w:rPr>
        <w:br/>
        <w:t>6. Классификация опасностей.</w:t>
      </w:r>
      <w:r w:rsidRPr="007B5838">
        <w:rPr>
          <w:rFonts w:ascii="Times New Roman" w:hAnsi="Times New Roman" w:cs="Times New Roman"/>
          <w:sz w:val="28"/>
          <w:szCs w:val="28"/>
        </w:rPr>
        <w:br/>
        <w:t>7. Стадии развития чрезвычайных ситуаций (на примере по выбору студента).</w:t>
      </w:r>
      <w:r w:rsidRPr="007B5838">
        <w:rPr>
          <w:rFonts w:ascii="Times New Roman" w:hAnsi="Times New Roman" w:cs="Times New Roman"/>
          <w:sz w:val="28"/>
          <w:szCs w:val="28"/>
        </w:rPr>
        <w:br/>
        <w:t>8. Биосфера: понятие, изменения состояния и возможные последствия.</w:t>
      </w:r>
      <w:r w:rsidRPr="007B5838">
        <w:rPr>
          <w:rFonts w:ascii="Times New Roman" w:hAnsi="Times New Roman" w:cs="Times New Roman"/>
          <w:sz w:val="28"/>
          <w:szCs w:val="28"/>
        </w:rPr>
        <w:br/>
        <w:t>9. Среда обитания человека как источник опасности жизнедеятельности.</w:t>
      </w:r>
      <w:r w:rsidRPr="007B5838">
        <w:rPr>
          <w:rFonts w:ascii="Times New Roman" w:hAnsi="Times New Roman" w:cs="Times New Roman"/>
          <w:sz w:val="28"/>
          <w:szCs w:val="28"/>
        </w:rPr>
        <w:br/>
        <w:t>10. Явления и процессы как источники формирования опасности.</w:t>
      </w:r>
      <w:r w:rsidRPr="007B5838">
        <w:rPr>
          <w:rFonts w:ascii="Times New Roman" w:hAnsi="Times New Roman" w:cs="Times New Roman"/>
          <w:sz w:val="28"/>
          <w:szCs w:val="28"/>
        </w:rPr>
        <w:br/>
        <w:t>11. Человек как источник формирования опасности.</w:t>
      </w:r>
      <w:r w:rsidRPr="007B5838">
        <w:rPr>
          <w:rFonts w:ascii="Times New Roman" w:hAnsi="Times New Roman" w:cs="Times New Roman"/>
          <w:sz w:val="28"/>
          <w:szCs w:val="28"/>
        </w:rPr>
        <w:br/>
        <w:t>12. Чрезвычайные ситуации: понятие и классификация.</w:t>
      </w:r>
      <w:r w:rsidRPr="007B5838">
        <w:rPr>
          <w:rFonts w:ascii="Times New Roman" w:hAnsi="Times New Roman" w:cs="Times New Roman"/>
          <w:sz w:val="28"/>
          <w:szCs w:val="28"/>
        </w:rPr>
        <w:br/>
        <w:t xml:space="preserve">13. </w:t>
      </w:r>
      <w:proofErr w:type="spellStart"/>
      <w:r w:rsidRPr="007B5838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7B5838">
        <w:rPr>
          <w:rFonts w:ascii="Times New Roman" w:hAnsi="Times New Roman" w:cs="Times New Roman"/>
          <w:sz w:val="28"/>
          <w:szCs w:val="28"/>
        </w:rPr>
        <w:t>: понятие, изменения состояния и возможные последствия.</w:t>
      </w:r>
      <w:r w:rsidRPr="007B5838">
        <w:rPr>
          <w:rFonts w:ascii="Times New Roman" w:hAnsi="Times New Roman" w:cs="Times New Roman"/>
          <w:sz w:val="28"/>
          <w:szCs w:val="28"/>
        </w:rPr>
        <w:br/>
        <w:t>14. Последовательность изучения опасности: предварительный анализ, дерево опасностей, анализ последствий (на конкретном примере).</w:t>
      </w:r>
      <w:r w:rsidRPr="007B5838">
        <w:rPr>
          <w:rFonts w:ascii="Times New Roman" w:hAnsi="Times New Roman" w:cs="Times New Roman"/>
          <w:sz w:val="28"/>
          <w:szCs w:val="28"/>
        </w:rPr>
        <w:br/>
        <w:t>15. Экологическая опасность: понятие, краткая характеристика, возможные последствия.</w:t>
      </w:r>
      <w:r w:rsidRPr="007B5838">
        <w:rPr>
          <w:rFonts w:ascii="Times New Roman" w:hAnsi="Times New Roman" w:cs="Times New Roman"/>
          <w:sz w:val="28"/>
          <w:szCs w:val="28"/>
        </w:rPr>
        <w:br/>
        <w:t>16. Основные причины возникновения чрезвычайных ситуаций.</w:t>
      </w:r>
      <w:r w:rsidRPr="007B5838">
        <w:rPr>
          <w:rFonts w:ascii="Times New Roman" w:hAnsi="Times New Roman" w:cs="Times New Roman"/>
          <w:sz w:val="28"/>
          <w:szCs w:val="28"/>
        </w:rPr>
        <w:br/>
        <w:t>17. Безопасность как приемлемый риск.</w:t>
      </w:r>
      <w:r w:rsidRPr="007B5838">
        <w:rPr>
          <w:rFonts w:ascii="Times New Roman" w:hAnsi="Times New Roman" w:cs="Times New Roman"/>
          <w:sz w:val="28"/>
          <w:szCs w:val="28"/>
        </w:rPr>
        <w:br/>
        <w:t>18. Окружающая среда как источник формирования опасностей.</w:t>
      </w:r>
      <w:r w:rsidRPr="007B5838">
        <w:rPr>
          <w:rFonts w:ascii="Times New Roman" w:hAnsi="Times New Roman" w:cs="Times New Roman"/>
          <w:sz w:val="28"/>
          <w:szCs w:val="28"/>
        </w:rPr>
        <w:br/>
        <w:t>19. Предварительный анализ опасностей.</w:t>
      </w:r>
      <w:r w:rsidRPr="007B5838">
        <w:rPr>
          <w:rFonts w:ascii="Times New Roman" w:hAnsi="Times New Roman" w:cs="Times New Roman"/>
          <w:sz w:val="28"/>
          <w:szCs w:val="28"/>
        </w:rPr>
        <w:br/>
        <w:t>20. Нарушение экологического равновесия.</w:t>
      </w:r>
      <w:r w:rsidRPr="007B5838">
        <w:rPr>
          <w:rFonts w:ascii="Times New Roman" w:hAnsi="Times New Roman" w:cs="Times New Roman"/>
          <w:sz w:val="28"/>
          <w:szCs w:val="28"/>
        </w:rPr>
        <w:br/>
        <w:t>21. Основное содержание обеспечения национальной безопасности РФ.</w:t>
      </w:r>
      <w:r w:rsidRPr="007B5838">
        <w:rPr>
          <w:rFonts w:ascii="Times New Roman" w:hAnsi="Times New Roman" w:cs="Times New Roman"/>
          <w:sz w:val="28"/>
          <w:szCs w:val="28"/>
        </w:rPr>
        <w:br/>
        <w:t>22. Основные положения Стратегии национальной безопасности Российской Федерации.</w:t>
      </w:r>
      <w:r w:rsidRPr="007B5838">
        <w:rPr>
          <w:rFonts w:ascii="Times New Roman" w:hAnsi="Times New Roman" w:cs="Times New Roman"/>
          <w:sz w:val="28"/>
          <w:szCs w:val="28"/>
        </w:rPr>
        <w:br/>
        <w:t>23. Угроза национальной безопасности: понятие и основное содержание (на конкретном примере по выбору студента).</w:t>
      </w:r>
      <w:r w:rsidRPr="007B5838">
        <w:rPr>
          <w:rFonts w:ascii="Times New Roman" w:hAnsi="Times New Roman" w:cs="Times New Roman"/>
          <w:sz w:val="28"/>
          <w:szCs w:val="28"/>
        </w:rPr>
        <w:br/>
        <w:t>24. Распространение эпидемий, вызываемых неизвестными ранее вирусами, как фактор негативного влияния на обеспечение национальных интересов РФ.</w:t>
      </w:r>
      <w:r w:rsidRPr="007B5838">
        <w:rPr>
          <w:rFonts w:ascii="Times New Roman" w:hAnsi="Times New Roman" w:cs="Times New Roman"/>
          <w:sz w:val="28"/>
          <w:szCs w:val="28"/>
        </w:rPr>
        <w:br/>
        <w:t>25. Национальные интересы Российской Федерации: понятие и основное содержание (на конкретном примере по выбору студента).</w:t>
      </w:r>
      <w:r w:rsidRPr="007B5838">
        <w:rPr>
          <w:rFonts w:ascii="Times New Roman" w:hAnsi="Times New Roman" w:cs="Times New Roman"/>
          <w:sz w:val="28"/>
          <w:szCs w:val="28"/>
        </w:rPr>
        <w:br/>
      </w:r>
      <w:r w:rsidRPr="007B5838">
        <w:rPr>
          <w:rFonts w:ascii="Times New Roman" w:hAnsi="Times New Roman" w:cs="Times New Roman"/>
          <w:sz w:val="28"/>
          <w:szCs w:val="28"/>
        </w:rPr>
        <w:lastRenderedPageBreak/>
        <w:t>26. Основные принципы обеспечения национальной безопасности РФ.</w:t>
      </w:r>
      <w:r w:rsidRPr="007B5838">
        <w:rPr>
          <w:rFonts w:ascii="Times New Roman" w:hAnsi="Times New Roman" w:cs="Times New Roman"/>
          <w:sz w:val="28"/>
          <w:szCs w:val="28"/>
        </w:rPr>
        <w:br/>
        <w:t>27. Основные элементы системы обеспечения национальной безопасности РФ.</w:t>
      </w:r>
      <w:r w:rsidRPr="007B5838">
        <w:rPr>
          <w:rFonts w:ascii="Times New Roman" w:hAnsi="Times New Roman" w:cs="Times New Roman"/>
          <w:sz w:val="28"/>
          <w:szCs w:val="28"/>
        </w:rPr>
        <w:br/>
        <w:t>28. Стратегические национальные приоритеты РФ.</w:t>
      </w:r>
      <w:r w:rsidRPr="007B5838">
        <w:rPr>
          <w:rFonts w:ascii="Times New Roman" w:hAnsi="Times New Roman" w:cs="Times New Roman"/>
          <w:sz w:val="28"/>
          <w:szCs w:val="28"/>
        </w:rPr>
        <w:br/>
        <w:t>29. Силы обеспечения национальной безопасности.</w:t>
      </w:r>
      <w:r w:rsidRPr="007B5838">
        <w:rPr>
          <w:rFonts w:ascii="Times New Roman" w:hAnsi="Times New Roman" w:cs="Times New Roman"/>
          <w:sz w:val="28"/>
          <w:szCs w:val="28"/>
        </w:rPr>
        <w:br/>
        <w:t>30. Средства обеспечения национальной безопасности.</w:t>
      </w:r>
      <w:bookmarkStart w:id="0" w:name="_GoBack"/>
      <w:bookmarkEnd w:id="0"/>
    </w:p>
    <w:sectPr w:rsidR="00E527E1" w:rsidRPr="007B5838" w:rsidSect="00E5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838"/>
    <w:rsid w:val="006061F7"/>
    <w:rsid w:val="007B5838"/>
    <w:rsid w:val="00E527E1"/>
    <w:rsid w:val="00FC6CF5"/>
    <w:rsid w:val="00FF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8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Company>Ставропольский ГАУ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2020-03-17T12:14:00Z</dcterms:created>
  <dcterms:modified xsi:type="dcterms:W3CDTF">2021-02-01T05:22:00Z</dcterms:modified>
</cp:coreProperties>
</file>